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86" w:rsidRDefault="00400D86" w:rsidP="00400D8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D86" w:rsidRPr="00AC5FAD" w:rsidRDefault="00400D86" w:rsidP="00400D86">
      <w:pPr>
        <w:pStyle w:val="a3"/>
        <w:tabs>
          <w:tab w:val="left" w:pos="-567"/>
        </w:tabs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AC5FAD">
        <w:rPr>
          <w:rFonts w:ascii="Times New Roman" w:hAnsi="Times New Roman"/>
          <w:b/>
          <w:bCs/>
          <w:sz w:val="24"/>
          <w:szCs w:val="24"/>
        </w:rPr>
        <w:t>КРАТКАЯ ПРЕЗЕНТАЦИЯ ОБРАЗОВАТЕЛЬНОЙ ПРОГРАММЫ.</w:t>
      </w:r>
    </w:p>
    <w:p w:rsidR="00400D86" w:rsidRPr="00400D86" w:rsidRDefault="00400D86" w:rsidP="00400D86">
      <w:pPr>
        <w:pStyle w:val="1"/>
        <w:tabs>
          <w:tab w:val="left" w:pos="851"/>
          <w:tab w:val="left" w:pos="9639"/>
        </w:tabs>
        <w:spacing w:before="0" w:after="0" w:line="240" w:lineRule="auto"/>
        <w:ind w:left="0" w:firstLine="426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55A79">
        <w:rPr>
          <w:rFonts w:ascii="Times New Roman" w:hAnsi="Times New Roman"/>
          <w:b/>
          <w:bCs/>
          <w:sz w:val="24"/>
          <w:szCs w:val="24"/>
          <w:lang w:val="ru-RU"/>
        </w:rPr>
        <w:t>Возрастные и иные категории детей, на которых ориентирована ООП ДО.</w:t>
      </w:r>
      <w:r w:rsidRPr="00F55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0D86" w:rsidRPr="00F55A79" w:rsidRDefault="00400D86" w:rsidP="00400D86">
      <w:pPr>
        <w:pStyle w:val="a3"/>
        <w:tabs>
          <w:tab w:val="left" w:pos="-567"/>
        </w:tabs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F55A79">
        <w:rPr>
          <w:rFonts w:ascii="Times New Roman" w:hAnsi="Times New Roman"/>
          <w:color w:val="000000"/>
          <w:sz w:val="24"/>
          <w:szCs w:val="24"/>
        </w:rPr>
        <w:t xml:space="preserve">                            В ДОУ функционируют 10 – возрастных групп общеразвивающей направленности </w:t>
      </w:r>
    </w:p>
    <w:tbl>
      <w:tblPr>
        <w:tblStyle w:val="4"/>
        <w:tblW w:w="13610" w:type="dxa"/>
        <w:tblInd w:w="-318" w:type="dxa"/>
        <w:tblLayout w:type="fixed"/>
        <w:tblLook w:val="01E0"/>
      </w:tblPr>
      <w:tblGrid>
        <w:gridCol w:w="4679"/>
        <w:gridCol w:w="1701"/>
        <w:gridCol w:w="1560"/>
        <w:gridCol w:w="1701"/>
        <w:gridCol w:w="1701"/>
        <w:gridCol w:w="2268"/>
      </w:tblGrid>
      <w:tr w:rsidR="00400D86" w:rsidRPr="00753878" w:rsidTr="004679FE">
        <w:tc>
          <w:tcPr>
            <w:tcW w:w="4679" w:type="dxa"/>
          </w:tcPr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Возрастная категория группы</w:t>
            </w:r>
          </w:p>
        </w:tc>
        <w:tc>
          <w:tcPr>
            <w:tcW w:w="1701" w:type="dxa"/>
          </w:tcPr>
          <w:p w:rsidR="00400D86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Группа</w:t>
            </w:r>
          </w:p>
          <w:p w:rsidR="00400D86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раннего дошкольного возраста</w:t>
            </w:r>
          </w:p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(2-3 года)</w:t>
            </w:r>
          </w:p>
        </w:tc>
        <w:tc>
          <w:tcPr>
            <w:tcW w:w="1560" w:type="dxa"/>
          </w:tcPr>
          <w:p w:rsidR="00400D86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Группа</w:t>
            </w:r>
          </w:p>
          <w:p w:rsidR="00400D86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младшего</w:t>
            </w:r>
          </w:p>
          <w:p w:rsidR="00400D86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дошкольного</w:t>
            </w:r>
          </w:p>
          <w:p w:rsidR="00400D86" w:rsidRPr="00F2429C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возраста</w:t>
            </w:r>
          </w:p>
          <w:p w:rsidR="00400D86" w:rsidRPr="00F2429C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2429C">
              <w:rPr>
                <w:rFonts w:ascii="Times New Roman" w:hAnsi="Times New Roman"/>
                <w:b/>
                <w:bCs/>
                <w:sz w:val="20"/>
                <w:szCs w:val="24"/>
              </w:rPr>
              <w:t>(3-4 года)</w:t>
            </w:r>
          </w:p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</w:tcPr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Группа</w:t>
            </w:r>
          </w:p>
          <w:p w:rsidR="00400D86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среднего дошкольного возраста</w:t>
            </w:r>
          </w:p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(4 - 5 лет)</w:t>
            </w:r>
          </w:p>
        </w:tc>
        <w:tc>
          <w:tcPr>
            <w:tcW w:w="1701" w:type="dxa"/>
          </w:tcPr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Группа</w:t>
            </w:r>
          </w:p>
          <w:p w:rsidR="00400D86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старшего дошкольного возраста</w:t>
            </w:r>
          </w:p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5 - 6</w:t>
            </w: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лет)</w:t>
            </w:r>
          </w:p>
        </w:tc>
        <w:tc>
          <w:tcPr>
            <w:tcW w:w="2268" w:type="dxa"/>
          </w:tcPr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Группа</w:t>
            </w:r>
          </w:p>
          <w:p w:rsidR="00400D86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старшего дошкольного возраста</w:t>
            </w:r>
          </w:p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6-7 лет</w:t>
            </w:r>
            <w:r w:rsidRPr="00753878">
              <w:rPr>
                <w:rFonts w:ascii="Times New Roman" w:hAnsi="Times New Roman"/>
                <w:b/>
                <w:bCs/>
                <w:sz w:val="20"/>
                <w:szCs w:val="24"/>
              </w:rPr>
              <w:t>)</w:t>
            </w:r>
          </w:p>
        </w:tc>
      </w:tr>
      <w:tr w:rsidR="00400D86" w:rsidRPr="00753878" w:rsidTr="004679FE">
        <w:tc>
          <w:tcPr>
            <w:tcW w:w="4679" w:type="dxa"/>
          </w:tcPr>
          <w:p w:rsidR="00400D86" w:rsidRPr="00753878" w:rsidRDefault="00400D86" w:rsidP="004679F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53878">
              <w:rPr>
                <w:rFonts w:ascii="Times New Roman" w:hAnsi="Times New Roman"/>
                <w:bCs/>
                <w:szCs w:val="24"/>
              </w:rPr>
              <w:t>Количество возрастных групп</w:t>
            </w:r>
          </w:p>
        </w:tc>
        <w:tc>
          <w:tcPr>
            <w:tcW w:w="1701" w:type="dxa"/>
          </w:tcPr>
          <w:p w:rsidR="00400D86" w:rsidRPr="003569FA" w:rsidRDefault="00400D86" w:rsidP="004679FE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400D86" w:rsidRPr="003569FA" w:rsidRDefault="00400D86" w:rsidP="004679FE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701" w:type="dxa"/>
          </w:tcPr>
          <w:p w:rsidR="00400D86" w:rsidRPr="003569FA" w:rsidRDefault="00400D86" w:rsidP="004679FE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400D86" w:rsidRPr="003569FA" w:rsidRDefault="00400D86" w:rsidP="004679FE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268" w:type="dxa"/>
          </w:tcPr>
          <w:p w:rsidR="00400D86" w:rsidRPr="003569FA" w:rsidRDefault="00400D86" w:rsidP="004679FE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</w:tr>
    </w:tbl>
    <w:p w:rsidR="00400D86" w:rsidRPr="00AC5FAD" w:rsidRDefault="00400D86" w:rsidP="00400D86">
      <w:pPr>
        <w:pStyle w:val="a3"/>
        <w:tabs>
          <w:tab w:val="left" w:pos="-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00D86" w:rsidRPr="006F7B5C" w:rsidRDefault="00400D86" w:rsidP="00400D8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6F7B5C">
        <w:rPr>
          <w:rFonts w:ascii="Times New Roman" w:hAnsi="Times New Roman"/>
          <w:b/>
          <w:sz w:val="24"/>
          <w:szCs w:val="24"/>
        </w:rPr>
        <w:t>Используемые примерные программы</w:t>
      </w:r>
    </w:p>
    <w:p w:rsidR="00400D86" w:rsidRPr="006F7B5C" w:rsidRDefault="00400D86" w:rsidP="00400D86">
      <w:pPr>
        <w:spacing w:after="0" w:line="240" w:lineRule="auto"/>
        <w:ind w:left="-426" w:right="-598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обязательной части Программы использовались подходы и принципы общеобразовательной программы «От рождения до школы» под редакцией Н.Е. Вераксы, Т.С. Комаровой, М.А.Васильевой, так как она соответствуют идеям и логике ФГОС ДО и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0D86" w:rsidRPr="00EE0D5D" w:rsidRDefault="00400D86" w:rsidP="00400D86">
      <w:pPr>
        <w:spacing w:after="0" w:line="240" w:lineRule="auto"/>
        <w:ind w:left="-426" w:right="-598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EE0D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части Программы, формируемой участниками образовательных отношений учтены основные положения: </w:t>
      </w:r>
    </w:p>
    <w:p w:rsidR="00400D86" w:rsidRPr="005C12AA" w:rsidRDefault="00400D86" w:rsidP="00400D86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 w:rsidRPr="001D662C">
        <w:rPr>
          <w:rFonts w:ascii="Times New Roman" w:hAnsi="Times New Roman"/>
          <w:color w:val="000000"/>
          <w:kern w:val="1"/>
          <w:sz w:val="24"/>
          <w:szCs w:val="24"/>
          <w:u w:val="single"/>
          <w:lang w:bidi="hi-IN"/>
        </w:rPr>
        <w:t xml:space="preserve">Программы «Дом» и </w:t>
      </w:r>
      <w:r w:rsidRPr="001D662C">
        <w:rPr>
          <w:rFonts w:ascii="Times New Roman" w:hAnsi="Times New Roman"/>
          <w:sz w:val="24"/>
          <w:szCs w:val="24"/>
          <w:u w:val="single"/>
        </w:rPr>
        <w:t>«Приобщение детей к истокам русской народной культуры»</w:t>
      </w:r>
      <w:r w:rsidRPr="005C12AA">
        <w:rPr>
          <w:rFonts w:ascii="Times New Roman" w:hAnsi="Times New Roman"/>
          <w:sz w:val="24"/>
          <w:szCs w:val="24"/>
        </w:rPr>
        <w:t xml:space="preserve"> (О.Л. Князевой, М.Д. Маханевой).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Цель данной технологии – содействовать становлению личности ребенка, развитию его творческих способностей через ознакомление с нравственным, духовным, историческим, эстетическим опытом поколений на основе активного использования историко-культурного и природного наследия республики Карелия; способствовать формированию культурной личности с эмоционально-личностным отношением к ценностям культуры, патриота своего края.</w:t>
      </w:r>
    </w:p>
    <w:p w:rsidR="00400D86" w:rsidRDefault="00400D86" w:rsidP="00400D86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- </w:t>
      </w:r>
      <w:r w:rsidRPr="001D662C">
        <w:rPr>
          <w:rFonts w:ascii="Times New Roman" w:hAnsi="Times New Roman"/>
          <w:color w:val="000000"/>
          <w:kern w:val="1"/>
          <w:sz w:val="24"/>
          <w:szCs w:val="24"/>
          <w:u w:val="single"/>
          <w:lang w:bidi="hi-IN"/>
        </w:rPr>
        <w:t>«Программа логопедической работы по преодолению фонетико-фонематического недоразвития речи у детей»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(Т.Б Филичёва, Г.В. Чиркина).</w:t>
      </w:r>
    </w:p>
    <w:p w:rsidR="00400D86" w:rsidRPr="004827CC" w:rsidRDefault="00400D86" w:rsidP="00400D86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-</w:t>
      </w:r>
      <w:r w:rsidRPr="001D662C">
        <w:rPr>
          <w:rFonts w:ascii="Times New Roman" w:hAnsi="Times New Roman"/>
          <w:color w:val="000000"/>
          <w:kern w:val="1"/>
          <w:sz w:val="24"/>
          <w:szCs w:val="24"/>
          <w:u w:val="single"/>
          <w:lang w:bidi="hi-IN"/>
        </w:rPr>
        <w:t xml:space="preserve"> Программа  логопедической работы по преодолению общего недоразвития речи у детей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(Т.Б Филичёва, Г.В. Чиркина, Т.в Туманова). Основные цели:  Обеспечение развития личности детей дошкольного возраста в  в разных видах общения и деятельности с учетом их возрастных и индивидуальных, психологических и физиологических особенностей; создание условий для полноценной фонетической, лексико-грамматической системы языка, развития фонематического восприятия.</w:t>
      </w:r>
    </w:p>
    <w:p w:rsidR="00400D86" w:rsidRPr="00E451EA" w:rsidRDefault="00400D86" w:rsidP="00400D86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-</w:t>
      </w:r>
      <w:r w:rsidRPr="001D662C">
        <w:rPr>
          <w:rFonts w:ascii="Times New Roman" w:hAnsi="Times New Roman"/>
          <w:sz w:val="24"/>
          <w:szCs w:val="24"/>
          <w:u w:val="single"/>
        </w:rPr>
        <w:t>Программа «Юный эколог</w:t>
      </w:r>
      <w:r>
        <w:rPr>
          <w:rFonts w:ascii="Times New Roman" w:hAnsi="Times New Roman"/>
          <w:sz w:val="24"/>
          <w:szCs w:val="24"/>
        </w:rPr>
        <w:t>»- направлена на формирование начал экологической культуры у детей двух-шести лет в условиях детского сада.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 изготовленным из природного материала.</w:t>
      </w:r>
      <w:r w:rsidRPr="00E451EA">
        <w:rPr>
          <w:rFonts w:ascii="Times New Roman" w:hAnsi="Times New Roman"/>
          <w:sz w:val="24"/>
          <w:szCs w:val="24"/>
        </w:rPr>
        <w:t xml:space="preserve"> </w:t>
      </w:r>
    </w:p>
    <w:p w:rsidR="00400D86" w:rsidRPr="005C12AA" w:rsidRDefault="00400D86" w:rsidP="00400D86">
      <w:pPr>
        <w:tabs>
          <w:tab w:val="left" w:pos="851"/>
        </w:tabs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1D662C">
        <w:rPr>
          <w:rFonts w:ascii="Times New Roman" w:hAnsi="Times New Roman"/>
          <w:sz w:val="24"/>
          <w:szCs w:val="24"/>
          <w:u w:val="single"/>
        </w:rPr>
        <w:t>-</w:t>
      </w:r>
      <w:r w:rsidRPr="001D662C">
        <w:rPr>
          <w:rFonts w:ascii="Times New Roman" w:hAnsi="Times New Roman"/>
          <w:color w:val="000000"/>
          <w:kern w:val="1"/>
          <w:sz w:val="24"/>
          <w:szCs w:val="24"/>
          <w:u w:val="single"/>
          <w:lang w:bidi="hi-IN"/>
        </w:rPr>
        <w:t>Программы «Расти здоровым»</w:t>
      </w:r>
      <w:r w:rsidRPr="005C12AA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(С.  В Горанская, Г.К. Зайцев). Цель программы:  Учиться быть здоровым и душой и телом. Стремиться творить свое здоровье применяя знания и умения в согласии с законом природы. Законами бытия</w:t>
      </w:r>
    </w:p>
    <w:p w:rsidR="00400D86" w:rsidRDefault="00400D86" w:rsidP="00400D86">
      <w:pPr>
        <w:pStyle w:val="a3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D662C">
        <w:rPr>
          <w:rFonts w:ascii="Times New Roman" w:hAnsi="Times New Roman"/>
          <w:sz w:val="24"/>
          <w:szCs w:val="24"/>
          <w:u w:val="single"/>
        </w:rPr>
        <w:lastRenderedPageBreak/>
        <w:t>-Программы «Играем в сказку»</w:t>
      </w:r>
      <w:r w:rsidRPr="004827CC">
        <w:rPr>
          <w:rFonts w:ascii="Times New Roman" w:hAnsi="Times New Roman"/>
          <w:sz w:val="24"/>
          <w:szCs w:val="24"/>
        </w:rPr>
        <w:t xml:space="preserve"> ( О.А Шорохова). Цель программы: </w:t>
      </w:r>
      <w:r>
        <w:rPr>
          <w:rFonts w:ascii="Times New Roman" w:hAnsi="Times New Roman"/>
          <w:sz w:val="24"/>
          <w:szCs w:val="24"/>
        </w:rPr>
        <w:t xml:space="preserve"> развитие связной монологической речи старших дошкольников, предполагает интеграцию в решении речевых задач, охватывающих разные стороны развития: связная речь, словарь, грамматика, ознакомление с художественной литературой.</w:t>
      </w:r>
    </w:p>
    <w:p w:rsidR="00400D86" w:rsidRPr="00EE0D5D" w:rsidRDefault="00400D86" w:rsidP="00400D86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662C">
        <w:rPr>
          <w:rFonts w:ascii="Times New Roman" w:hAnsi="Times New Roman"/>
          <w:sz w:val="24"/>
          <w:szCs w:val="24"/>
          <w:u w:val="single"/>
        </w:rPr>
        <w:t>Программа «Основы безопасности детей дошкольного возраста»</w:t>
      </w:r>
      <w:r>
        <w:rPr>
          <w:rFonts w:ascii="Times New Roman" w:hAnsi="Times New Roman"/>
          <w:sz w:val="24"/>
          <w:szCs w:val="24"/>
        </w:rPr>
        <w:t xml:space="preserve"> (Р.Б. Стеркина, О.Л. Князева, Н.Н. Авдеева). Цель:  Сформировать у детей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опасными предметами, животными и растениями.</w:t>
      </w:r>
    </w:p>
    <w:p w:rsidR="00400D86" w:rsidRDefault="00400D86" w:rsidP="00400D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D86" w:rsidRPr="006F7B5C" w:rsidRDefault="00400D86" w:rsidP="00400D8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взаимодействия педагогического коллектива с семьями воспитанников ДОУ.</w:t>
      </w:r>
    </w:p>
    <w:p w:rsidR="00400D86" w:rsidRPr="00840DEC" w:rsidRDefault="00400D86" w:rsidP="00400D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Основная цель взаимодействия 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педагогов </w:t>
      </w: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с семьей – создание в 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группе </w:t>
      </w: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400D86" w:rsidRPr="00840DEC" w:rsidRDefault="00400D86" w:rsidP="004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>Основные формы взаимодействия с семьей:</w:t>
      </w:r>
    </w:p>
    <w:p w:rsidR="00400D86" w:rsidRPr="00840DEC" w:rsidRDefault="00400D86" w:rsidP="00400D8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>-</w:t>
      </w: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ab/>
        <w:t>знакомство с семьей (встречи-знакомства, анкетирование родителей);</w:t>
      </w:r>
    </w:p>
    <w:p w:rsidR="00400D86" w:rsidRPr="00840DEC" w:rsidRDefault="00400D86" w:rsidP="00400D8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>-</w:t>
      </w: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ab/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дники, создание памяток, сайт </w:t>
      </w: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>ДОУ);</w:t>
      </w:r>
    </w:p>
    <w:p w:rsidR="00400D86" w:rsidRPr="00840DEC" w:rsidRDefault="00400D86" w:rsidP="00400D8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>-</w:t>
      </w: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ab/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400D86" w:rsidRPr="00840DEC" w:rsidRDefault="00400D86" w:rsidP="00400D8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>-</w:t>
      </w: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ab/>
        <w:t>совместная деятельность (привлечение родителей к участию в занятиях, акциях, экскурсиях, конкурсах, субботниках, в детской исследовательской и проектной деятельности, в разработке проектов).</w:t>
      </w:r>
    </w:p>
    <w:p w:rsidR="00400D86" w:rsidRPr="00840DEC" w:rsidRDefault="00400D86" w:rsidP="004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bCs/>
          <w:color w:val="000000"/>
          <w:kern w:val="1"/>
          <w:sz w:val="24"/>
          <w:szCs w:val="24"/>
        </w:rPr>
        <w:t>Содержание направлений работы с семьёй по образовательным областям</w:t>
      </w:r>
    </w:p>
    <w:p w:rsidR="00400D86" w:rsidRPr="00840DEC" w:rsidRDefault="00400D86" w:rsidP="004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val="en-US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  <w:t>Образовательная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</w:rPr>
        <w:t xml:space="preserve">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  <w:t>область «Физическ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</w:rPr>
        <w:t>ое развитие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  <w:t>»</w:t>
      </w:r>
    </w:p>
    <w:p w:rsidR="00400D86" w:rsidRPr="00840DEC" w:rsidRDefault="00400D86" w:rsidP="00400D86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400D86" w:rsidRPr="00840DEC" w:rsidRDefault="00400D86" w:rsidP="00400D86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щих художественных и мультипликационных фильмов.</w:t>
      </w:r>
    </w:p>
    <w:p w:rsidR="00400D86" w:rsidRPr="00840DEC" w:rsidRDefault="00400D86" w:rsidP="00400D86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400D86" w:rsidRPr="00840DEC" w:rsidRDefault="00400D86" w:rsidP="00400D86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 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деятельности.</w:t>
      </w:r>
    </w:p>
    <w:p w:rsidR="00400D86" w:rsidRPr="00840DEC" w:rsidRDefault="00400D86" w:rsidP="00400D86">
      <w:pPr>
        <w:widowControl w:val="0"/>
        <w:numPr>
          <w:ilvl w:val="0"/>
          <w:numId w:val="2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 (а также городе).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 </w:t>
      </w:r>
    </w:p>
    <w:p w:rsidR="00400D86" w:rsidRPr="00840DEC" w:rsidRDefault="00400D86" w:rsidP="004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</w:rPr>
        <w:lastRenderedPageBreak/>
        <w:t>Образовательная область «Социально – коммуникативное развитие»</w:t>
      </w:r>
    </w:p>
    <w:p w:rsidR="00400D86" w:rsidRPr="00840DEC" w:rsidRDefault="00400D86" w:rsidP="00400D86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Знакомить родителей с достижениями общественного воспитания в детском саду.</w:t>
      </w:r>
    </w:p>
    <w:p w:rsidR="00400D86" w:rsidRPr="00840DEC" w:rsidRDefault="00400D86" w:rsidP="00400D86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400D86" w:rsidRPr="00840DEC" w:rsidRDefault="00400D86" w:rsidP="00400D86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400D86" w:rsidRPr="00840DEC" w:rsidRDefault="00400D86" w:rsidP="00400D86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Помогать родителям осознавать негативные последствия деструктив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ных традиций и зарождению новых.</w:t>
      </w:r>
    </w:p>
    <w:p w:rsidR="00400D86" w:rsidRPr="00840DEC" w:rsidRDefault="00400D86" w:rsidP="00400D86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Поддерживать семью в выстраивании взаимодействия ребенка с незна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комыми взрослыми и детьми в детском саду (например, на этапе освоения новой предметно-развивающей среды детского сада, группы – при поступ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400D86" w:rsidRPr="00840DEC" w:rsidRDefault="00400D86" w:rsidP="00400D86">
      <w:pPr>
        <w:widowControl w:val="0"/>
        <w:numPr>
          <w:ilvl w:val="0"/>
          <w:numId w:val="3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Привлекать родителей к составлению соглашения о сотрудничестве, взаимодействия семьи и детского сада в воспитании детей.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Сопровождать и поддерживать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семью в реализации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воспитательных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воздействий.</w:t>
      </w:r>
    </w:p>
    <w:p w:rsidR="00400D86" w:rsidRPr="00840DEC" w:rsidRDefault="00400D86" w:rsidP="004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val="en-US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  <w:t>Образовательная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</w:rPr>
        <w:t xml:space="preserve">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  <w:t>область «Позна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</w:rPr>
        <w:t>вательное развитие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  <w:t>»</w:t>
      </w:r>
    </w:p>
    <w:p w:rsidR="00400D86" w:rsidRPr="00840DEC" w:rsidRDefault="00400D86" w:rsidP="00400D86">
      <w:pPr>
        <w:widowControl w:val="0"/>
        <w:numPr>
          <w:ilvl w:val="0"/>
          <w:numId w:val="4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400D86" w:rsidRPr="00840DEC" w:rsidRDefault="00400D86" w:rsidP="00400D86">
      <w:pPr>
        <w:widowControl w:val="0"/>
        <w:numPr>
          <w:ilvl w:val="0"/>
          <w:numId w:val="4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Ориентировать родителей на развитие у ребенка потребности к позна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твенных, документальных видеофильмов.</w:t>
      </w:r>
    </w:p>
    <w:p w:rsidR="00400D86" w:rsidRPr="00840DEC" w:rsidRDefault="00400D86" w:rsidP="00400D86">
      <w:pPr>
        <w:widowControl w:val="0"/>
        <w:numPr>
          <w:ilvl w:val="0"/>
          <w:numId w:val="4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 xml:space="preserve">тельные, слуховые, тактильные и др.). </w:t>
      </w:r>
    </w:p>
    <w:p w:rsidR="00400D86" w:rsidRPr="00840DEC" w:rsidRDefault="00400D86" w:rsidP="00400D86">
      <w:pPr>
        <w:widowControl w:val="0"/>
        <w:numPr>
          <w:ilvl w:val="0"/>
          <w:numId w:val="4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Проводить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совместные с семьей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t>конкурсы, игры-викторины. </w:t>
      </w:r>
    </w:p>
    <w:p w:rsidR="00400D86" w:rsidRPr="00840DEC" w:rsidRDefault="00400D86" w:rsidP="004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val="en-US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  <w:t>Образовательная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</w:rPr>
        <w:t xml:space="preserve">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  <w:t>область «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</w:rPr>
        <w:t>Речевое развитие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  <w:lang w:val="en-US"/>
        </w:rPr>
        <w:t>»</w:t>
      </w:r>
    </w:p>
    <w:p w:rsidR="00400D86" w:rsidRPr="00840DEC" w:rsidRDefault="00400D86" w:rsidP="00400D86">
      <w:pPr>
        <w:widowControl w:val="0"/>
        <w:numPr>
          <w:ilvl w:val="0"/>
          <w:numId w:val="5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400D86" w:rsidRPr="00840DEC" w:rsidRDefault="00400D86" w:rsidP="00400D86">
      <w:pPr>
        <w:widowControl w:val="0"/>
        <w:numPr>
          <w:ilvl w:val="0"/>
          <w:numId w:val="5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Рекомендовать родителям использовать каждую возможность для об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400D86" w:rsidRPr="00840DEC" w:rsidRDefault="00400D86" w:rsidP="00400D86">
      <w:pPr>
        <w:widowControl w:val="0"/>
        <w:numPr>
          <w:ilvl w:val="0"/>
          <w:numId w:val="5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формацией и эмоциями. Развивать у родителей навыки общения, коммуникативные тренинги и другие формы вза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тьми; подсказывать, как легче решить конфликтную ситуацию.</w:t>
      </w:r>
    </w:p>
    <w:p w:rsidR="00400D86" w:rsidRPr="00840DEC" w:rsidRDefault="00400D86" w:rsidP="00400D86">
      <w:pPr>
        <w:widowControl w:val="0"/>
        <w:numPr>
          <w:ilvl w:val="0"/>
          <w:numId w:val="5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Привлекать родителей к разнообразному по содержанию и формам со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трудничеству (участию в деятельности семейных и родительских клубов, ведению подготовке концертных номеров (родите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ли - ребенок) для родительских собраний, досугов детей), способствующих развитию свободного общения взрослых с детьми в соответствии с поз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навательными потребностями дошкольников.</w:t>
      </w:r>
    </w:p>
    <w:p w:rsidR="00400D86" w:rsidRPr="00840DEC" w:rsidRDefault="00400D86" w:rsidP="00400D86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  <w:lang w:val="en-US"/>
        </w:rPr>
        <w:lastRenderedPageBreak/>
        <w:t> 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</w:t>
      </w:r>
      <w:r w:rsidRPr="00840DEC">
        <w:rPr>
          <w:rFonts w:ascii="Times New Roman" w:hAnsi="Times New Roman"/>
          <w:color w:val="000000"/>
          <w:kern w:val="1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400D86" w:rsidRPr="00840DEC" w:rsidRDefault="00400D86" w:rsidP="00400D86">
      <w:pPr>
        <w:widowControl w:val="0"/>
        <w:numPr>
          <w:ilvl w:val="0"/>
          <w:numId w:val="6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Знакомить родителей с возможностями детского сада, а также близле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ном воспитании детей.</w:t>
      </w:r>
    </w:p>
    <w:p w:rsidR="00400D86" w:rsidRPr="00840DEC" w:rsidRDefault="00400D86" w:rsidP="00400D86">
      <w:pPr>
        <w:widowControl w:val="0"/>
        <w:numPr>
          <w:ilvl w:val="0"/>
          <w:numId w:val="6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Раскрывать возможности музыки как средства благоприятного "воз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и др.) на развитие лич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ности ребенка, детско-родительских отношений</w:t>
      </w:r>
    </w:p>
    <w:p w:rsidR="00400D86" w:rsidRPr="00840DEC" w:rsidRDefault="00400D86" w:rsidP="00400D86">
      <w:pPr>
        <w:widowControl w:val="0"/>
        <w:numPr>
          <w:ilvl w:val="0"/>
          <w:numId w:val="6"/>
        </w:numPr>
        <w:tabs>
          <w:tab w:val="left" w:pos="1134"/>
          <w:tab w:val="left" w:pos="159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Привлекать родителей к разнообразным формам совместной музы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>ющих возникновению ярких эмоций, творческого вдохновения, развитию общения (семейные праздники, концерты, занятия в театральной и вокаль</w:t>
      </w: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softHyphen/>
        <w:t xml:space="preserve">ной студиях). </w:t>
      </w:r>
    </w:p>
    <w:p w:rsidR="00400D86" w:rsidRPr="00840DEC" w:rsidRDefault="00400D86" w:rsidP="00400D86">
      <w:pPr>
        <w:widowControl w:val="0"/>
        <w:tabs>
          <w:tab w:val="left" w:pos="15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4"/>
        </w:rPr>
        <w:t>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процесса, развивается творческий потенциал детей и нереализованный потенциал взрослых.</w:t>
      </w:r>
    </w:p>
    <w:p w:rsidR="00400D86" w:rsidRPr="00840DEC" w:rsidRDefault="00400D86" w:rsidP="00400D86">
      <w:pPr>
        <w:widowControl w:val="0"/>
        <w:tabs>
          <w:tab w:val="left" w:pos="133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8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>Взаимодействие с семьей строится по принципу активного вовлечения родителей в жизнь дошкольного образовательного учреждения, оказания им консультативной помощи, формирование представлений об основных целях и задачах воспитания детей дошкольного возраста, роли духовного, нравственно-патриотического воспитания детей.</w:t>
      </w:r>
    </w:p>
    <w:p w:rsidR="00400D86" w:rsidRPr="00840DEC" w:rsidRDefault="00400D86" w:rsidP="00400D86">
      <w:pPr>
        <w:widowControl w:val="0"/>
        <w:tabs>
          <w:tab w:val="left" w:pos="133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8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>Культура семейного лада выступает одним из более значимых факторов, способствующих воспитанию патриотизма, духовности, нравственности.</w:t>
      </w:r>
    </w:p>
    <w:p w:rsidR="00400D86" w:rsidRPr="00840DEC" w:rsidRDefault="00400D86" w:rsidP="00400D86">
      <w:pPr>
        <w:widowControl w:val="0"/>
        <w:tabs>
          <w:tab w:val="left" w:pos="133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8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 xml:space="preserve">Семейная культура формирует духовный мир ребенка, закладывает основу интеллектуального и эмоционального развития, воспитывает разнообразные потребности и способности, способствует сотворчеству детей и взрослых. </w:t>
      </w:r>
    </w:p>
    <w:p w:rsidR="00400D86" w:rsidRDefault="00400D86" w:rsidP="00400D86">
      <w:pPr>
        <w:widowControl w:val="0"/>
        <w:tabs>
          <w:tab w:val="left" w:pos="133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8"/>
        </w:rPr>
      </w:pP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 xml:space="preserve">Важным моментом в формировании традиций в учреждении – совместное проведение русских народных праздников, посиделок в гостиной. </w:t>
      </w:r>
      <w:r>
        <w:rPr>
          <w:rFonts w:ascii="Times New Roman" w:hAnsi="Times New Roman"/>
          <w:color w:val="000000"/>
          <w:kern w:val="1"/>
          <w:sz w:val="24"/>
          <w:szCs w:val="28"/>
        </w:rPr>
        <w:t>Ежегодно проводятся мероприятия</w:t>
      </w:r>
      <w:r w:rsidRPr="00840DEC">
        <w:rPr>
          <w:rFonts w:ascii="Times New Roman" w:hAnsi="Times New Roman"/>
          <w:color w:val="000000"/>
          <w:kern w:val="1"/>
          <w:sz w:val="24"/>
          <w:szCs w:val="28"/>
        </w:rPr>
        <w:t>, в которых родители принимают активное участие.</w:t>
      </w:r>
    </w:p>
    <w:p w:rsidR="00400D86" w:rsidRDefault="00400D86" w:rsidP="00400D86">
      <w:pPr>
        <w:widowControl w:val="0"/>
        <w:tabs>
          <w:tab w:val="left" w:pos="13325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00"/>
          <w:kern w:val="1"/>
          <w:sz w:val="24"/>
          <w:szCs w:val="28"/>
        </w:rPr>
      </w:pPr>
      <w:r>
        <w:rPr>
          <w:rFonts w:ascii="Times New Roman" w:hAnsi="Times New Roman"/>
          <w:color w:val="000000"/>
          <w:kern w:val="1"/>
          <w:sz w:val="24"/>
          <w:szCs w:val="28"/>
        </w:rPr>
        <w:t xml:space="preserve"> </w:t>
      </w:r>
    </w:p>
    <w:tbl>
      <w:tblPr>
        <w:tblW w:w="1042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6145"/>
        <w:gridCol w:w="3402"/>
      </w:tblGrid>
      <w:tr w:rsidR="00400D86" w:rsidRPr="00A13F3C" w:rsidTr="004679FE">
        <w:tc>
          <w:tcPr>
            <w:tcW w:w="880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  <w:szCs w:val="28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  <w:szCs w:val="28"/>
              </w:rPr>
              <w:t>№ п/п</w:t>
            </w:r>
          </w:p>
        </w:tc>
        <w:tc>
          <w:tcPr>
            <w:tcW w:w="6145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</w:rPr>
              <w:t>Название мероприятия</w:t>
            </w:r>
          </w:p>
        </w:tc>
        <w:tc>
          <w:tcPr>
            <w:tcW w:w="3402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</w:rPr>
              <w:t xml:space="preserve">Сроки </w:t>
            </w:r>
          </w:p>
        </w:tc>
      </w:tr>
      <w:tr w:rsidR="00400D86" w:rsidRPr="00A13F3C" w:rsidTr="004679FE">
        <w:tc>
          <w:tcPr>
            <w:tcW w:w="880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5" w:type="dxa"/>
          </w:tcPr>
          <w:p w:rsidR="00400D86" w:rsidRPr="00A13F3C" w:rsidRDefault="00400D86" w:rsidP="00400D86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13F3C">
              <w:rPr>
                <w:rFonts w:ascii="Times New Roman" w:hAnsi="Times New Roman" w:cs="Times New Roman"/>
                <w:bCs/>
              </w:rPr>
              <w:t>Капустица</w:t>
            </w:r>
          </w:p>
        </w:tc>
        <w:tc>
          <w:tcPr>
            <w:tcW w:w="3402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</w:rPr>
              <w:t xml:space="preserve">Сентябрь </w:t>
            </w:r>
          </w:p>
        </w:tc>
      </w:tr>
      <w:tr w:rsidR="00400D86" w:rsidRPr="00A13F3C" w:rsidTr="004679FE">
        <w:tc>
          <w:tcPr>
            <w:tcW w:w="880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5" w:type="dxa"/>
          </w:tcPr>
          <w:p w:rsidR="00400D86" w:rsidRPr="00A13F3C" w:rsidRDefault="00400D86" w:rsidP="00400D86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13F3C">
              <w:rPr>
                <w:rFonts w:ascii="Times New Roman" w:hAnsi="Times New Roman" w:cs="Times New Roman"/>
                <w:bCs/>
              </w:rPr>
              <w:t xml:space="preserve"> «Бабушкины забавы»</w:t>
            </w:r>
          </w:p>
        </w:tc>
        <w:tc>
          <w:tcPr>
            <w:tcW w:w="3402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</w:rPr>
              <w:t xml:space="preserve">Октябрь </w:t>
            </w:r>
          </w:p>
        </w:tc>
      </w:tr>
      <w:tr w:rsidR="00400D86" w:rsidRPr="00A13F3C" w:rsidTr="004679FE">
        <w:tc>
          <w:tcPr>
            <w:tcW w:w="880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45" w:type="dxa"/>
            <w:vAlign w:val="center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color w:val="000000"/>
              </w:rPr>
              <w:t>« Поморские посиделки»</w:t>
            </w:r>
          </w:p>
        </w:tc>
        <w:tc>
          <w:tcPr>
            <w:tcW w:w="3402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</w:rPr>
              <w:t xml:space="preserve">Ноябрь  </w:t>
            </w:r>
          </w:p>
        </w:tc>
      </w:tr>
      <w:tr w:rsidR="00400D86" w:rsidRPr="00A13F3C" w:rsidTr="004679FE">
        <w:tc>
          <w:tcPr>
            <w:tcW w:w="880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5" w:type="dxa"/>
            <w:vAlign w:val="center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color w:val="000000"/>
              </w:rPr>
              <w:t>«Мы в Карелии живем»</w:t>
            </w:r>
          </w:p>
        </w:tc>
        <w:tc>
          <w:tcPr>
            <w:tcW w:w="3402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</w:rPr>
              <w:t>февраль</w:t>
            </w:r>
          </w:p>
        </w:tc>
      </w:tr>
      <w:tr w:rsidR="00400D86" w:rsidRPr="00A13F3C" w:rsidTr="004679FE">
        <w:tc>
          <w:tcPr>
            <w:tcW w:w="880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45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color w:val="000000"/>
              </w:rPr>
              <w:t xml:space="preserve"> Мама, Папа, я – спортивная семья</w:t>
            </w:r>
          </w:p>
        </w:tc>
        <w:tc>
          <w:tcPr>
            <w:tcW w:w="3402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</w:rPr>
              <w:t xml:space="preserve">Март </w:t>
            </w:r>
          </w:p>
        </w:tc>
      </w:tr>
      <w:tr w:rsidR="00400D86" w:rsidRPr="00A13F3C" w:rsidTr="004679FE">
        <w:tc>
          <w:tcPr>
            <w:tcW w:w="880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45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bCs/>
              </w:rPr>
              <w:t xml:space="preserve"> "День открытых дверей"</w:t>
            </w:r>
          </w:p>
        </w:tc>
        <w:tc>
          <w:tcPr>
            <w:tcW w:w="3402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</w:rPr>
              <w:t xml:space="preserve">Апрель </w:t>
            </w:r>
          </w:p>
        </w:tc>
      </w:tr>
      <w:tr w:rsidR="00400D86" w:rsidRPr="00A13F3C" w:rsidTr="004679FE">
        <w:tc>
          <w:tcPr>
            <w:tcW w:w="880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F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45" w:type="dxa"/>
          </w:tcPr>
          <w:p w:rsidR="00400D86" w:rsidRPr="00A13F3C" w:rsidRDefault="00400D86" w:rsidP="0040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F3C">
              <w:rPr>
                <w:rFonts w:ascii="Times New Roman" w:hAnsi="Times New Roman" w:cs="Times New Roman"/>
                <w:bCs/>
                <w:kern w:val="36"/>
              </w:rPr>
              <w:t>«Березонька)</w:t>
            </w:r>
          </w:p>
        </w:tc>
        <w:tc>
          <w:tcPr>
            <w:tcW w:w="3402" w:type="dxa"/>
          </w:tcPr>
          <w:p w:rsidR="00400D86" w:rsidRPr="00A13F3C" w:rsidRDefault="00400D86" w:rsidP="00400D86">
            <w:pPr>
              <w:widowControl w:val="0"/>
              <w:tabs>
                <w:tab w:val="left" w:pos="13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A13F3C">
              <w:rPr>
                <w:rFonts w:ascii="Times New Roman" w:hAnsi="Times New Roman" w:cs="Times New Roman"/>
                <w:color w:val="000000"/>
                <w:kern w:val="1"/>
              </w:rPr>
              <w:t xml:space="preserve">Июнь </w:t>
            </w:r>
          </w:p>
        </w:tc>
      </w:tr>
    </w:tbl>
    <w:p w:rsidR="00400D86" w:rsidRDefault="00400D86" w:rsidP="00400D86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400D86" w:rsidRPr="00B27979" w:rsidRDefault="00400D86" w:rsidP="00400D86">
      <w:pPr>
        <w:pStyle w:val="1"/>
        <w:tabs>
          <w:tab w:val="left" w:pos="851"/>
          <w:tab w:val="left" w:pos="9639"/>
        </w:tabs>
        <w:spacing w:before="0"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0D86" w:rsidRPr="006F7B5C" w:rsidRDefault="00400D86" w:rsidP="00400D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6F7B5C">
        <w:rPr>
          <w:rFonts w:ascii="Times New Roman" w:hAnsi="Times New Roman"/>
          <w:b/>
          <w:bCs/>
          <w:sz w:val="24"/>
          <w:szCs w:val="24"/>
        </w:rPr>
        <w:t xml:space="preserve">Основные практические формы взаимодействия </w:t>
      </w:r>
      <w:r>
        <w:rPr>
          <w:rFonts w:ascii="Times New Roman" w:hAnsi="Times New Roman"/>
          <w:b/>
          <w:bCs/>
          <w:sz w:val="24"/>
          <w:szCs w:val="24"/>
        </w:rPr>
        <w:t>ДОУ</w:t>
      </w:r>
      <w:r w:rsidRPr="006F7B5C">
        <w:rPr>
          <w:rFonts w:ascii="Times New Roman" w:hAnsi="Times New Roman"/>
          <w:b/>
          <w:bCs/>
          <w:sz w:val="24"/>
          <w:szCs w:val="24"/>
        </w:rPr>
        <w:t xml:space="preserve"> с семьёй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2332"/>
      </w:tblGrid>
      <w:tr w:rsidR="00400D86" w:rsidRPr="00D8663A" w:rsidTr="004679FE">
        <w:tc>
          <w:tcPr>
            <w:tcW w:w="2694" w:type="dxa"/>
          </w:tcPr>
          <w:p w:rsidR="00400D86" w:rsidRPr="0034383D" w:rsidRDefault="00400D86" w:rsidP="00400D86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383D">
              <w:rPr>
                <w:rFonts w:ascii="Times New Roman" w:hAnsi="Times New Roman"/>
                <w:bCs/>
                <w:szCs w:val="24"/>
              </w:rPr>
              <w:t>Знакомство с семьёй</w:t>
            </w:r>
          </w:p>
        </w:tc>
        <w:tc>
          <w:tcPr>
            <w:tcW w:w="12332" w:type="dxa"/>
          </w:tcPr>
          <w:p w:rsidR="00400D86" w:rsidRPr="00D8663A" w:rsidRDefault="00400D86" w:rsidP="00400D86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Cs w:val="24"/>
              </w:rPr>
            </w:pPr>
            <w:r w:rsidRPr="00D8663A">
              <w:rPr>
                <w:rFonts w:ascii="Times New Roman" w:hAnsi="Times New Roman"/>
                <w:szCs w:val="24"/>
              </w:rPr>
              <w:t>Встречи - знакомства; анкетирование</w:t>
            </w:r>
          </w:p>
        </w:tc>
      </w:tr>
      <w:tr w:rsidR="00400D86" w:rsidRPr="00D8663A" w:rsidTr="004679FE">
        <w:tc>
          <w:tcPr>
            <w:tcW w:w="2694" w:type="dxa"/>
          </w:tcPr>
          <w:p w:rsidR="00400D86" w:rsidRPr="0034383D" w:rsidRDefault="00400D86" w:rsidP="00400D86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383D">
              <w:rPr>
                <w:rFonts w:ascii="Times New Roman" w:hAnsi="Times New Roman"/>
                <w:bCs/>
                <w:szCs w:val="24"/>
              </w:rPr>
              <w:t xml:space="preserve">Информирование   родителей о ходе образовательной </w:t>
            </w:r>
            <w:r w:rsidRPr="0034383D">
              <w:rPr>
                <w:rFonts w:ascii="Times New Roman" w:hAnsi="Times New Roman"/>
                <w:bCs/>
                <w:szCs w:val="24"/>
              </w:rPr>
              <w:lastRenderedPageBreak/>
              <w:t>деятельности</w:t>
            </w:r>
          </w:p>
        </w:tc>
        <w:tc>
          <w:tcPr>
            <w:tcW w:w="12332" w:type="dxa"/>
          </w:tcPr>
          <w:p w:rsidR="00400D86" w:rsidRPr="00D8663A" w:rsidRDefault="00400D86" w:rsidP="00400D86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8663A">
              <w:rPr>
                <w:rFonts w:ascii="Times New Roman" w:hAnsi="Times New Roman"/>
                <w:szCs w:val="24"/>
              </w:rPr>
              <w:lastRenderedPageBreak/>
              <w:t>Дни открытых дверей, индивидуальные и групповые консультации, родительские собрания, информационные стенды, создание памяток, СМИ, сайт ДОУ, организация выставок детского творчества, приглашение родителей на детские концерты и праздники, «Неделя профмастерства»</w:t>
            </w:r>
          </w:p>
        </w:tc>
      </w:tr>
      <w:tr w:rsidR="00400D86" w:rsidRPr="00D8663A" w:rsidTr="004679FE">
        <w:tc>
          <w:tcPr>
            <w:tcW w:w="2694" w:type="dxa"/>
          </w:tcPr>
          <w:p w:rsidR="00400D86" w:rsidRPr="0034383D" w:rsidRDefault="00400D86" w:rsidP="00400D86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383D">
              <w:rPr>
                <w:rFonts w:ascii="Times New Roman" w:hAnsi="Times New Roman"/>
                <w:bCs/>
                <w:szCs w:val="24"/>
              </w:rPr>
              <w:lastRenderedPageBreak/>
              <w:t>Образование родителей</w:t>
            </w:r>
          </w:p>
        </w:tc>
        <w:tc>
          <w:tcPr>
            <w:tcW w:w="12332" w:type="dxa"/>
          </w:tcPr>
          <w:p w:rsidR="00400D86" w:rsidRPr="00D8663A" w:rsidRDefault="00400D86" w:rsidP="00400D86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8663A">
              <w:rPr>
                <w:rFonts w:ascii="Times New Roman" w:hAnsi="Times New Roman"/>
                <w:szCs w:val="24"/>
              </w:rPr>
              <w:t>Лекции, семинары, обучающие курсы по детской психологии и педагогике, семинары-практикумы. мастер-классы, тренинги, создание родительской библиотеки в группах.</w:t>
            </w:r>
          </w:p>
        </w:tc>
      </w:tr>
      <w:tr w:rsidR="00400D86" w:rsidRPr="00D8663A" w:rsidTr="004679FE">
        <w:tc>
          <w:tcPr>
            <w:tcW w:w="2694" w:type="dxa"/>
          </w:tcPr>
          <w:p w:rsidR="00400D86" w:rsidRPr="0034383D" w:rsidRDefault="00400D86" w:rsidP="00400D86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4383D">
              <w:rPr>
                <w:rFonts w:ascii="Times New Roman" w:hAnsi="Times New Roman"/>
                <w:bCs/>
                <w:szCs w:val="24"/>
              </w:rPr>
              <w:t>Совместная деятельность</w:t>
            </w:r>
          </w:p>
        </w:tc>
        <w:tc>
          <w:tcPr>
            <w:tcW w:w="12332" w:type="dxa"/>
          </w:tcPr>
          <w:p w:rsidR="00400D86" w:rsidRPr="00D8663A" w:rsidRDefault="00400D86" w:rsidP="00400D86">
            <w:pPr>
              <w:shd w:val="clear" w:color="auto" w:fill="FFFFFF"/>
              <w:tabs>
                <w:tab w:val="left" w:pos="851"/>
                <w:tab w:val="left" w:pos="9639"/>
              </w:tabs>
              <w:spacing w:after="0" w:line="240" w:lineRule="auto"/>
              <w:ind w:firstLine="34"/>
              <w:rPr>
                <w:rFonts w:ascii="Times New Roman" w:hAnsi="Times New Roman"/>
                <w:szCs w:val="24"/>
              </w:rPr>
            </w:pPr>
            <w:r w:rsidRPr="00D8663A">
              <w:rPr>
                <w:rFonts w:ascii="Times New Roman" w:hAnsi="Times New Roman"/>
                <w:szCs w:val="24"/>
              </w:rPr>
              <w:t>Привлечение родителей к участию в занятиях, акциях, экскурсиях, конкурсах, субботниках, в детской исследовательской и проектной деятельности, в разработке проектов, кружковая работа, «Школа молодого родителя», родительский клуб «Мы вместе».</w:t>
            </w:r>
          </w:p>
        </w:tc>
      </w:tr>
    </w:tbl>
    <w:p w:rsidR="00400D86" w:rsidRPr="00B27979" w:rsidRDefault="00400D86" w:rsidP="00400D86">
      <w:pPr>
        <w:pStyle w:val="1"/>
        <w:tabs>
          <w:tab w:val="left" w:pos="851"/>
          <w:tab w:val="left" w:pos="9639"/>
        </w:tabs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00D86" w:rsidRPr="006F7B5C" w:rsidRDefault="00400D86" w:rsidP="00400D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5C">
        <w:rPr>
          <w:rFonts w:ascii="Times New Roman" w:hAnsi="Times New Roman" w:cs="Times New Roman"/>
          <w:b/>
          <w:sz w:val="24"/>
          <w:szCs w:val="24"/>
        </w:rPr>
        <w:t>Направления деятельности и формы работы с семьями ДОУ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8647"/>
      </w:tblGrid>
      <w:tr w:rsidR="00400D86" w:rsidRPr="00A34DD4" w:rsidTr="004679FE">
        <w:tc>
          <w:tcPr>
            <w:tcW w:w="6379" w:type="dxa"/>
          </w:tcPr>
          <w:p w:rsidR="00400D86" w:rsidRPr="006F7B5C" w:rsidRDefault="00400D86" w:rsidP="004679FE">
            <w:pPr>
              <w:pStyle w:val="a4"/>
              <w:shd w:val="clear" w:color="auto" w:fill="auto"/>
              <w:tabs>
                <w:tab w:val="left" w:pos="851"/>
              </w:tabs>
              <w:spacing w:before="0" w:line="240" w:lineRule="auto"/>
              <w:ind w:firstLine="426"/>
              <w:jc w:val="center"/>
              <w:rPr>
                <w:rFonts w:ascii="Times New Roman" w:hAnsi="Times New Roman"/>
                <w:b/>
                <w:sz w:val="22"/>
              </w:rPr>
            </w:pPr>
            <w:r w:rsidRPr="006F7B5C">
              <w:rPr>
                <w:rFonts w:ascii="Times New Roman" w:hAnsi="Times New Roman"/>
                <w:b/>
                <w:sz w:val="22"/>
              </w:rPr>
              <w:t>направления деятельности</w:t>
            </w:r>
          </w:p>
        </w:tc>
        <w:tc>
          <w:tcPr>
            <w:tcW w:w="8647" w:type="dxa"/>
          </w:tcPr>
          <w:p w:rsidR="00400D86" w:rsidRPr="006F7B5C" w:rsidRDefault="00400D86" w:rsidP="004679FE">
            <w:pPr>
              <w:pStyle w:val="a4"/>
              <w:shd w:val="clear" w:color="auto" w:fill="auto"/>
              <w:tabs>
                <w:tab w:val="left" w:pos="851"/>
              </w:tabs>
              <w:spacing w:before="0" w:line="240" w:lineRule="auto"/>
              <w:ind w:firstLine="426"/>
              <w:jc w:val="center"/>
              <w:rPr>
                <w:rFonts w:ascii="Times New Roman" w:hAnsi="Times New Roman"/>
                <w:b/>
                <w:sz w:val="22"/>
              </w:rPr>
            </w:pPr>
            <w:r w:rsidRPr="006F7B5C">
              <w:rPr>
                <w:rFonts w:ascii="Times New Roman" w:hAnsi="Times New Roman"/>
                <w:b/>
                <w:sz w:val="22"/>
              </w:rPr>
              <w:t>формы работы</w:t>
            </w:r>
          </w:p>
        </w:tc>
      </w:tr>
      <w:tr w:rsidR="00400D86" w:rsidRPr="00A34DD4" w:rsidTr="004679FE">
        <w:trPr>
          <w:trHeight w:val="2192"/>
        </w:trPr>
        <w:tc>
          <w:tcPr>
            <w:tcW w:w="6379" w:type="dxa"/>
          </w:tcPr>
          <w:p w:rsidR="00400D86" w:rsidRPr="006F7B5C" w:rsidRDefault="00400D86" w:rsidP="00400D86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социально-педагогическая работа с</w:t>
            </w:r>
            <w:r w:rsidRPr="006F7B5C">
              <w:rPr>
                <w:rFonts w:ascii="Times New Roman" w:hAnsi="Times New Roman"/>
                <w:spacing w:val="-3"/>
              </w:rPr>
              <w:t xml:space="preserve"> </w:t>
            </w:r>
            <w:r w:rsidRPr="006F7B5C">
              <w:rPr>
                <w:rFonts w:ascii="Times New Roman" w:hAnsi="Times New Roman"/>
              </w:rPr>
              <w:t>родителями;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родительские собрания,</w:t>
            </w:r>
            <w:r w:rsidRPr="006F7B5C">
              <w:rPr>
                <w:rFonts w:ascii="Times New Roman" w:hAnsi="Times New Roman"/>
                <w:spacing w:val="-5"/>
              </w:rPr>
              <w:t xml:space="preserve"> </w:t>
            </w:r>
            <w:r w:rsidRPr="006F7B5C">
              <w:rPr>
                <w:rFonts w:ascii="Times New Roman" w:hAnsi="Times New Roman"/>
              </w:rPr>
              <w:t>конференции;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консультации специалистов,</w:t>
            </w:r>
            <w:r w:rsidRPr="006F7B5C">
              <w:rPr>
                <w:rFonts w:ascii="Times New Roman" w:hAnsi="Times New Roman"/>
                <w:spacing w:val="-1"/>
              </w:rPr>
              <w:t xml:space="preserve"> </w:t>
            </w:r>
            <w:r w:rsidRPr="006F7B5C">
              <w:rPr>
                <w:rFonts w:ascii="Times New Roman" w:hAnsi="Times New Roman"/>
              </w:rPr>
              <w:t>педагогов;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участие родителей в жизнедеятельности детского</w:t>
            </w:r>
            <w:r w:rsidRPr="006F7B5C">
              <w:rPr>
                <w:rFonts w:ascii="Times New Roman" w:hAnsi="Times New Roman"/>
                <w:spacing w:val="-4"/>
              </w:rPr>
              <w:t xml:space="preserve"> </w:t>
            </w:r>
            <w:r w:rsidRPr="006F7B5C">
              <w:rPr>
                <w:rFonts w:ascii="Times New Roman" w:hAnsi="Times New Roman"/>
              </w:rPr>
              <w:t>сада;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открытые мероприятия, совместная досуговая</w:t>
            </w:r>
            <w:r w:rsidRPr="006F7B5C">
              <w:rPr>
                <w:rFonts w:ascii="Times New Roman" w:hAnsi="Times New Roman"/>
                <w:spacing w:val="-4"/>
              </w:rPr>
              <w:t xml:space="preserve"> </w:t>
            </w:r>
            <w:r w:rsidRPr="006F7B5C">
              <w:rPr>
                <w:rFonts w:ascii="Times New Roman" w:hAnsi="Times New Roman"/>
              </w:rPr>
              <w:t>деятельность;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1022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система информирования</w:t>
            </w:r>
            <w:r w:rsidRPr="006F7B5C">
              <w:rPr>
                <w:rFonts w:ascii="Times New Roman" w:hAnsi="Times New Roman"/>
                <w:spacing w:val="-2"/>
              </w:rPr>
              <w:t xml:space="preserve"> </w:t>
            </w:r>
            <w:r w:rsidRPr="006F7B5C">
              <w:rPr>
                <w:rFonts w:ascii="Times New Roman" w:hAnsi="Times New Roman"/>
              </w:rPr>
              <w:t>родителей.</w:t>
            </w:r>
          </w:p>
          <w:p w:rsidR="00400D86" w:rsidRPr="006F7B5C" w:rsidRDefault="00400D86" w:rsidP="004679FE">
            <w:pPr>
              <w:pStyle w:val="a4"/>
              <w:shd w:val="clear" w:color="auto" w:fill="auto"/>
              <w:tabs>
                <w:tab w:val="left" w:pos="851"/>
              </w:tabs>
              <w:spacing w:before="0" w:line="240" w:lineRule="auto"/>
              <w:ind w:firstLine="426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647" w:type="dxa"/>
          </w:tcPr>
          <w:p w:rsidR="00400D86" w:rsidRPr="006F7B5C" w:rsidRDefault="00400D86" w:rsidP="00400D86">
            <w:pPr>
              <w:pStyle w:val="a3"/>
              <w:widowControl w:val="0"/>
              <w:numPr>
                <w:ilvl w:val="2"/>
                <w:numId w:val="8"/>
              </w:numPr>
              <w:tabs>
                <w:tab w:val="left" w:pos="851"/>
                <w:tab w:val="left" w:pos="1022"/>
              </w:tabs>
              <w:autoSpaceDE w:val="0"/>
              <w:autoSpaceDN w:val="0"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создание сайта дошкольного</w:t>
            </w:r>
            <w:r w:rsidRPr="006F7B5C">
              <w:rPr>
                <w:rFonts w:ascii="Times New Roman" w:hAnsi="Times New Roman"/>
                <w:spacing w:val="-1"/>
              </w:rPr>
              <w:t xml:space="preserve"> </w:t>
            </w:r>
            <w:r w:rsidRPr="006F7B5C">
              <w:rPr>
                <w:rFonts w:ascii="Times New Roman" w:hAnsi="Times New Roman"/>
              </w:rPr>
              <w:t>учреждения;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2"/>
                <w:numId w:val="8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наличие постоянно обновляемого информационного</w:t>
            </w:r>
            <w:r w:rsidRPr="006F7B5C">
              <w:rPr>
                <w:rFonts w:ascii="Times New Roman" w:hAnsi="Times New Roman"/>
                <w:spacing w:val="-12"/>
              </w:rPr>
              <w:t xml:space="preserve"> </w:t>
            </w:r>
            <w:r w:rsidRPr="006F7B5C">
              <w:rPr>
                <w:rFonts w:ascii="Times New Roman" w:hAnsi="Times New Roman"/>
              </w:rPr>
              <w:t>стенда;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2"/>
                <w:numId w:val="8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организация совместных праздников для детей и</w:t>
            </w:r>
            <w:r w:rsidRPr="006F7B5C">
              <w:rPr>
                <w:rFonts w:ascii="Times New Roman" w:hAnsi="Times New Roman"/>
                <w:spacing w:val="-2"/>
              </w:rPr>
              <w:t xml:space="preserve"> </w:t>
            </w:r>
            <w:r w:rsidRPr="006F7B5C">
              <w:rPr>
                <w:rFonts w:ascii="Times New Roman" w:hAnsi="Times New Roman"/>
              </w:rPr>
              <w:t>родителей;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2"/>
                <w:numId w:val="8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встречи за круглым столом с представителями родительских комитетов</w:t>
            </w:r>
            <w:r w:rsidRPr="006F7B5C">
              <w:rPr>
                <w:rFonts w:ascii="Times New Roman" w:hAnsi="Times New Roman"/>
                <w:spacing w:val="-9"/>
              </w:rPr>
              <w:t xml:space="preserve"> </w:t>
            </w:r>
            <w:r w:rsidRPr="006F7B5C">
              <w:rPr>
                <w:rFonts w:ascii="Times New Roman" w:hAnsi="Times New Roman"/>
              </w:rPr>
              <w:t>групп;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2"/>
                <w:numId w:val="8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участие в конкурсах,</w:t>
            </w:r>
            <w:r w:rsidRPr="006F7B5C">
              <w:rPr>
                <w:rFonts w:ascii="Times New Roman" w:hAnsi="Times New Roman"/>
                <w:spacing w:val="-8"/>
              </w:rPr>
              <w:t xml:space="preserve"> </w:t>
            </w:r>
            <w:r w:rsidRPr="006F7B5C">
              <w:rPr>
                <w:rFonts w:ascii="Times New Roman" w:hAnsi="Times New Roman"/>
              </w:rPr>
              <w:t>выставках;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2"/>
                <w:numId w:val="8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консультационный</w:t>
            </w:r>
            <w:r w:rsidRPr="006F7B5C">
              <w:rPr>
                <w:rFonts w:ascii="Times New Roman" w:hAnsi="Times New Roman"/>
                <w:spacing w:val="-3"/>
              </w:rPr>
              <w:t xml:space="preserve"> </w:t>
            </w:r>
            <w:r w:rsidRPr="006F7B5C">
              <w:rPr>
                <w:rFonts w:ascii="Times New Roman" w:hAnsi="Times New Roman"/>
              </w:rPr>
              <w:t>пункт;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2"/>
                <w:numId w:val="8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возможность посещения ДОУ в режиме кратковременного</w:t>
            </w:r>
            <w:r w:rsidRPr="006F7B5C">
              <w:rPr>
                <w:rFonts w:ascii="Times New Roman" w:hAnsi="Times New Roman"/>
                <w:spacing w:val="-3"/>
              </w:rPr>
              <w:t xml:space="preserve"> </w:t>
            </w:r>
            <w:r w:rsidRPr="006F7B5C">
              <w:rPr>
                <w:rFonts w:ascii="Times New Roman" w:hAnsi="Times New Roman"/>
              </w:rPr>
              <w:t>пребывания;</w:t>
            </w:r>
          </w:p>
          <w:p w:rsidR="00400D86" w:rsidRPr="006F7B5C" w:rsidRDefault="00400D86" w:rsidP="00400D86">
            <w:pPr>
              <w:pStyle w:val="a3"/>
              <w:widowControl w:val="0"/>
              <w:numPr>
                <w:ilvl w:val="2"/>
                <w:numId w:val="8"/>
              </w:numPr>
              <w:tabs>
                <w:tab w:val="left" w:pos="851"/>
                <w:tab w:val="left" w:pos="1384"/>
              </w:tabs>
              <w:autoSpaceDE w:val="0"/>
              <w:autoSpaceDN w:val="0"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</w:rPr>
            </w:pPr>
            <w:r w:rsidRPr="006F7B5C">
              <w:rPr>
                <w:rFonts w:ascii="Times New Roman" w:hAnsi="Times New Roman"/>
              </w:rPr>
              <w:t>анкетирование.</w:t>
            </w:r>
          </w:p>
        </w:tc>
      </w:tr>
    </w:tbl>
    <w:p w:rsidR="00400D86" w:rsidRDefault="00400D86" w:rsidP="00400D86">
      <w:pPr>
        <w:tabs>
          <w:tab w:val="left" w:pos="851"/>
        </w:tabs>
        <w:spacing w:after="0" w:line="240" w:lineRule="auto"/>
      </w:pPr>
    </w:p>
    <w:p w:rsidR="00400D86" w:rsidRDefault="00400D86" w:rsidP="00400D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7F26" w:rsidRDefault="00400D86" w:rsidP="00400D86">
      <w:pPr>
        <w:spacing w:after="0" w:line="240" w:lineRule="auto"/>
        <w:ind w:right="-1" w:firstLine="426"/>
        <w:jc w:val="both"/>
      </w:pPr>
    </w:p>
    <w:sectPr w:rsidR="005B7F26" w:rsidSect="00400D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DD91C88"/>
    <w:multiLevelType w:val="multilevel"/>
    <w:tmpl w:val="1EA89BD0"/>
    <w:lvl w:ilvl="0">
      <w:start w:val="2"/>
      <w:numFmt w:val="decimal"/>
      <w:lvlText w:val="%1"/>
      <w:lvlJc w:val="left"/>
      <w:pPr>
        <w:ind w:left="732" w:hanging="42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033" w:hanging="349"/>
      </w:pPr>
      <w:rPr>
        <w:rFonts w:ascii="Arial" w:eastAsia="Times New Roman" w:hAnsi="Arial" w:hint="default"/>
        <w:color w:val="211F1F"/>
        <w:w w:val="142"/>
        <w:sz w:val="24"/>
      </w:rPr>
    </w:lvl>
    <w:lvl w:ilvl="3">
      <w:numFmt w:val="bullet"/>
      <w:lvlText w:val="•"/>
      <w:lvlJc w:val="left"/>
      <w:pPr>
        <w:ind w:left="2912" w:hanging="349"/>
      </w:pPr>
      <w:rPr>
        <w:rFonts w:hint="default"/>
      </w:rPr>
    </w:lvl>
    <w:lvl w:ilvl="4">
      <w:numFmt w:val="bullet"/>
      <w:lvlText w:val="•"/>
      <w:lvlJc w:val="left"/>
      <w:pPr>
        <w:ind w:left="4784" w:hanging="349"/>
      </w:pPr>
      <w:rPr>
        <w:rFonts w:hint="default"/>
      </w:rPr>
    </w:lvl>
    <w:lvl w:ilvl="5">
      <w:numFmt w:val="bullet"/>
      <w:lvlText w:val="•"/>
      <w:lvlJc w:val="left"/>
      <w:pPr>
        <w:ind w:left="6656" w:hanging="349"/>
      </w:pPr>
      <w:rPr>
        <w:rFonts w:hint="default"/>
      </w:rPr>
    </w:lvl>
    <w:lvl w:ilvl="6">
      <w:numFmt w:val="bullet"/>
      <w:lvlText w:val="•"/>
      <w:lvlJc w:val="left"/>
      <w:pPr>
        <w:ind w:left="8529" w:hanging="349"/>
      </w:pPr>
      <w:rPr>
        <w:rFonts w:hint="default"/>
      </w:rPr>
    </w:lvl>
    <w:lvl w:ilvl="7">
      <w:numFmt w:val="bullet"/>
      <w:lvlText w:val="•"/>
      <w:lvlJc w:val="left"/>
      <w:pPr>
        <w:ind w:left="10401" w:hanging="349"/>
      </w:pPr>
      <w:rPr>
        <w:rFonts w:hint="default"/>
      </w:rPr>
    </w:lvl>
    <w:lvl w:ilvl="8">
      <w:numFmt w:val="bullet"/>
      <w:lvlText w:val="•"/>
      <w:lvlJc w:val="left"/>
      <w:pPr>
        <w:ind w:left="12273" w:hanging="349"/>
      </w:pPr>
      <w:rPr>
        <w:rFonts w:hint="default"/>
      </w:rPr>
    </w:lvl>
  </w:abstractNum>
  <w:abstractNum w:abstractNumId="6">
    <w:nsid w:val="42737EEE"/>
    <w:multiLevelType w:val="multilevel"/>
    <w:tmpl w:val="3C3EA4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590E4534"/>
    <w:multiLevelType w:val="hybridMultilevel"/>
    <w:tmpl w:val="464A1A6C"/>
    <w:lvl w:ilvl="0" w:tplc="225C6648">
      <w:numFmt w:val="bullet"/>
      <w:lvlText w:val=""/>
      <w:lvlJc w:val="left"/>
      <w:pPr>
        <w:ind w:left="1033" w:hanging="349"/>
      </w:pPr>
      <w:rPr>
        <w:rFonts w:ascii="Symbol" w:eastAsia="Times New Roman" w:hAnsi="Symbol" w:hint="default"/>
        <w:w w:val="100"/>
        <w:sz w:val="24"/>
      </w:rPr>
    </w:lvl>
    <w:lvl w:ilvl="1" w:tplc="6BAE5ED8">
      <w:numFmt w:val="bullet"/>
      <w:lvlText w:val="•"/>
      <w:lvlJc w:val="left"/>
      <w:pPr>
        <w:ind w:left="2537" w:hanging="349"/>
      </w:pPr>
      <w:rPr>
        <w:rFonts w:hint="default"/>
      </w:rPr>
    </w:lvl>
    <w:lvl w:ilvl="2" w:tplc="1F009844">
      <w:numFmt w:val="bullet"/>
      <w:lvlText w:val="•"/>
      <w:lvlJc w:val="left"/>
      <w:pPr>
        <w:ind w:left="4035" w:hanging="349"/>
      </w:pPr>
      <w:rPr>
        <w:rFonts w:hint="default"/>
      </w:rPr>
    </w:lvl>
    <w:lvl w:ilvl="3" w:tplc="07ACAE96">
      <w:numFmt w:val="bullet"/>
      <w:lvlText w:val="•"/>
      <w:lvlJc w:val="left"/>
      <w:pPr>
        <w:ind w:left="5533" w:hanging="349"/>
      </w:pPr>
      <w:rPr>
        <w:rFonts w:hint="default"/>
      </w:rPr>
    </w:lvl>
    <w:lvl w:ilvl="4" w:tplc="5F72062E">
      <w:numFmt w:val="bullet"/>
      <w:lvlText w:val="•"/>
      <w:lvlJc w:val="left"/>
      <w:pPr>
        <w:ind w:left="7031" w:hanging="349"/>
      </w:pPr>
      <w:rPr>
        <w:rFonts w:hint="default"/>
      </w:rPr>
    </w:lvl>
    <w:lvl w:ilvl="5" w:tplc="7416D9B2">
      <w:numFmt w:val="bullet"/>
      <w:lvlText w:val="•"/>
      <w:lvlJc w:val="left"/>
      <w:pPr>
        <w:ind w:left="8529" w:hanging="349"/>
      </w:pPr>
      <w:rPr>
        <w:rFonts w:hint="default"/>
      </w:rPr>
    </w:lvl>
    <w:lvl w:ilvl="6" w:tplc="2DD46ECC">
      <w:numFmt w:val="bullet"/>
      <w:lvlText w:val="•"/>
      <w:lvlJc w:val="left"/>
      <w:pPr>
        <w:ind w:left="10027" w:hanging="349"/>
      </w:pPr>
      <w:rPr>
        <w:rFonts w:hint="default"/>
      </w:rPr>
    </w:lvl>
    <w:lvl w:ilvl="7" w:tplc="E63AF6B6">
      <w:numFmt w:val="bullet"/>
      <w:lvlText w:val="•"/>
      <w:lvlJc w:val="left"/>
      <w:pPr>
        <w:ind w:left="11524" w:hanging="349"/>
      </w:pPr>
      <w:rPr>
        <w:rFonts w:hint="default"/>
      </w:rPr>
    </w:lvl>
    <w:lvl w:ilvl="8" w:tplc="28E8D7E4">
      <w:numFmt w:val="bullet"/>
      <w:lvlText w:val="•"/>
      <w:lvlJc w:val="left"/>
      <w:pPr>
        <w:ind w:left="13022" w:hanging="34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00D86"/>
    <w:rsid w:val="002B407B"/>
    <w:rsid w:val="00400D86"/>
    <w:rsid w:val="00466C00"/>
    <w:rsid w:val="0089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0D86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400D86"/>
    <w:pPr>
      <w:shd w:val="clear" w:color="auto" w:fill="FFFFFF"/>
      <w:spacing w:before="900" w:after="0" w:line="274" w:lineRule="exact"/>
      <w:jc w:val="both"/>
    </w:pPr>
    <w:rPr>
      <w:rFonts w:eastAsia="Times New Roman"/>
      <w:sz w:val="23"/>
      <w:shd w:val="clear" w:color="auto" w:fill="FFFFFF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00D86"/>
    <w:rPr>
      <w:rFonts w:eastAsia="Times New Roman"/>
      <w:sz w:val="23"/>
      <w:shd w:val="clear" w:color="auto" w:fill="FFFFFF"/>
    </w:rPr>
  </w:style>
  <w:style w:type="paragraph" w:customStyle="1" w:styleId="1">
    <w:name w:val="Абзац списка1"/>
    <w:basedOn w:val="a"/>
    <w:rsid w:val="00400D86"/>
    <w:pPr>
      <w:spacing w:before="200"/>
      <w:ind w:left="720"/>
    </w:pPr>
    <w:rPr>
      <w:rFonts w:ascii="Calibri" w:eastAsia="Times New Roman" w:hAnsi="Calibri" w:cs="Calibri"/>
      <w:sz w:val="20"/>
      <w:szCs w:val="20"/>
      <w:lang w:val="en-US" w:eastAsia="en-US"/>
    </w:rPr>
  </w:style>
  <w:style w:type="table" w:customStyle="1" w:styleId="4">
    <w:name w:val="Сетка таблицы4"/>
    <w:basedOn w:val="a1"/>
    <w:next w:val="a5"/>
    <w:uiPriority w:val="59"/>
    <w:rsid w:val="00400D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0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2051</Words>
  <Characters>11695</Characters>
  <Application>Microsoft Office Word</Application>
  <DocSecurity>0</DocSecurity>
  <Lines>97</Lines>
  <Paragraphs>27</Paragraphs>
  <ScaleCrop>false</ScaleCrop>
  <Company>Grizli777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1</cp:revision>
  <dcterms:created xsi:type="dcterms:W3CDTF">2022-03-09T10:01:00Z</dcterms:created>
  <dcterms:modified xsi:type="dcterms:W3CDTF">2022-03-09T10:09:00Z</dcterms:modified>
</cp:coreProperties>
</file>